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C7E0" w14:textId="259B9DED" w:rsidR="00041346" w:rsidRPr="00041346" w:rsidRDefault="00041346" w:rsidP="00041346">
      <w:r w:rsidRPr="00041346">
        <w:t>Erinnerung an den Bezug von Reka-Guthaben</w:t>
      </w:r>
      <w:r w:rsidR="00B17F04">
        <w:t xml:space="preserve"> </w:t>
      </w:r>
      <w:r w:rsidR="00E6228D">
        <w:t>IT</w:t>
      </w:r>
    </w:p>
    <w:p w14:paraId="2120EBDF" w14:textId="088848D5" w:rsidR="00A65C4C" w:rsidRPr="00041346" w:rsidRDefault="00041346" w:rsidP="00041346">
      <w:pPr>
        <w:pStyle w:val="Listenabsatz"/>
        <w:numPr>
          <w:ilvl w:val="0"/>
          <w:numId w:val="1"/>
        </w:numPr>
      </w:pPr>
      <w:r w:rsidRPr="00041346">
        <w:t>Textbausteine (Word)</w:t>
      </w:r>
    </w:p>
    <w:sectPr w:rsidR="00A65C4C" w:rsidRPr="000413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4D2A"/>
    <w:multiLevelType w:val="hybridMultilevel"/>
    <w:tmpl w:val="26CEF316"/>
    <w:lvl w:ilvl="0" w:tplc="0807000F">
      <w:start w:val="1"/>
      <w:numFmt w:val="decimal"/>
      <w:lvlText w:val="%1."/>
      <w:lvlJc w:val="left"/>
      <w:pPr>
        <w:ind w:left="870" w:hanging="360"/>
      </w:pPr>
    </w:lvl>
    <w:lvl w:ilvl="1" w:tplc="08070019" w:tentative="1">
      <w:start w:val="1"/>
      <w:numFmt w:val="lowerLetter"/>
      <w:lvlText w:val="%2."/>
      <w:lvlJc w:val="left"/>
      <w:pPr>
        <w:ind w:left="1590" w:hanging="360"/>
      </w:pPr>
    </w:lvl>
    <w:lvl w:ilvl="2" w:tplc="0807001B" w:tentative="1">
      <w:start w:val="1"/>
      <w:numFmt w:val="lowerRoman"/>
      <w:lvlText w:val="%3."/>
      <w:lvlJc w:val="right"/>
      <w:pPr>
        <w:ind w:left="2310" w:hanging="180"/>
      </w:pPr>
    </w:lvl>
    <w:lvl w:ilvl="3" w:tplc="0807000F" w:tentative="1">
      <w:start w:val="1"/>
      <w:numFmt w:val="decimal"/>
      <w:lvlText w:val="%4."/>
      <w:lvlJc w:val="left"/>
      <w:pPr>
        <w:ind w:left="3030" w:hanging="360"/>
      </w:pPr>
    </w:lvl>
    <w:lvl w:ilvl="4" w:tplc="08070019" w:tentative="1">
      <w:start w:val="1"/>
      <w:numFmt w:val="lowerLetter"/>
      <w:lvlText w:val="%5."/>
      <w:lvlJc w:val="left"/>
      <w:pPr>
        <w:ind w:left="3750" w:hanging="360"/>
      </w:pPr>
    </w:lvl>
    <w:lvl w:ilvl="5" w:tplc="0807001B" w:tentative="1">
      <w:start w:val="1"/>
      <w:numFmt w:val="lowerRoman"/>
      <w:lvlText w:val="%6."/>
      <w:lvlJc w:val="right"/>
      <w:pPr>
        <w:ind w:left="4470" w:hanging="180"/>
      </w:pPr>
    </w:lvl>
    <w:lvl w:ilvl="6" w:tplc="0807000F" w:tentative="1">
      <w:start w:val="1"/>
      <w:numFmt w:val="decimal"/>
      <w:lvlText w:val="%7."/>
      <w:lvlJc w:val="left"/>
      <w:pPr>
        <w:ind w:left="5190" w:hanging="360"/>
      </w:pPr>
    </w:lvl>
    <w:lvl w:ilvl="7" w:tplc="08070019" w:tentative="1">
      <w:start w:val="1"/>
      <w:numFmt w:val="lowerLetter"/>
      <w:lvlText w:val="%8."/>
      <w:lvlJc w:val="left"/>
      <w:pPr>
        <w:ind w:left="5910" w:hanging="360"/>
      </w:pPr>
    </w:lvl>
    <w:lvl w:ilvl="8" w:tplc="0807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72367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46"/>
    <w:rsid w:val="00041346"/>
    <w:rsid w:val="004A5C48"/>
    <w:rsid w:val="00A65C4C"/>
    <w:rsid w:val="00B17F04"/>
    <w:rsid w:val="00CB084D"/>
    <w:rsid w:val="00E22877"/>
    <w:rsid w:val="00E6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D29F2C"/>
  <w15:chartTrackingRefBased/>
  <w15:docId w15:val="{B1FB1574-9E7B-4D2D-87C6-E946C27E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1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1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1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1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1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1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1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1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1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1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1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1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13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13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13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13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13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13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1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1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1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1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1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13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13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13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1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13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1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>Schweizer Reisekasse Reka Genossenschaft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Kern</dc:creator>
  <cp:keywords/>
  <dc:description/>
  <cp:lastModifiedBy>Caroline Kern</cp:lastModifiedBy>
  <cp:revision>2</cp:revision>
  <dcterms:created xsi:type="dcterms:W3CDTF">2025-10-24T12:25:00Z</dcterms:created>
  <dcterms:modified xsi:type="dcterms:W3CDTF">2025-10-24T12:25:00Z</dcterms:modified>
</cp:coreProperties>
</file>