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581F" w14:textId="77777777" w:rsidR="005F5F06" w:rsidRPr="00700E14" w:rsidRDefault="005F5F06" w:rsidP="005F3BF8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</w:pPr>
      <w:r w:rsidRPr="00700E1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>Obtenez votre avoir Reka-Lunch</w:t>
      </w:r>
    </w:p>
    <w:p w14:paraId="3190BFD2" w14:textId="77777777" w:rsidR="005F5F06" w:rsidRPr="00700E14" w:rsidRDefault="005F5F06" w:rsidP="00EB58C2">
      <w:pPr>
        <w:spacing w:line="276" w:lineRule="auto"/>
        <w:rPr>
          <w:rFonts w:ascii="Calibri" w:hAnsi="Calibri" w:cs="Calibri"/>
          <w:b/>
          <w:bCs/>
          <w:sz w:val="22"/>
          <w:szCs w:val="22"/>
          <w:lang w:val="fr-CH"/>
        </w:rPr>
      </w:pPr>
      <w:r w:rsidRPr="00700E14">
        <w:rPr>
          <w:rFonts w:ascii="Calibri" w:hAnsi="Calibri" w:cs="Calibri"/>
          <w:b/>
          <w:bCs/>
          <w:sz w:val="22"/>
          <w:szCs w:val="22"/>
          <w:lang w:val="fr-CH"/>
        </w:rPr>
        <w:t>Profitez d’une restauration à prix réduit grâce à votre employeur</w:t>
      </w:r>
    </w:p>
    <w:p w14:paraId="019E0F8E" w14:textId="508FCE69" w:rsidR="005F5F06" w:rsidRDefault="005F5F06" w:rsidP="005F5F06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  <w:r w:rsidRPr="005F5F06">
        <w:rPr>
          <w:rFonts w:ascii="Calibri" w:eastAsia="Calibri" w:hAnsi="Calibri" w:cs="Calibri"/>
          <w:sz w:val="22"/>
          <w:szCs w:val="22"/>
          <w:lang w:val="fr-CH"/>
        </w:rPr>
        <w:t xml:space="preserve">Payez facilement votre part par facture QR ou </w:t>
      </w:r>
      <w:proofErr w:type="spellStart"/>
      <w:r w:rsidRPr="005F5F06">
        <w:rPr>
          <w:rFonts w:ascii="Calibri" w:eastAsia="Calibri" w:hAnsi="Calibri" w:cs="Calibri"/>
          <w:sz w:val="22"/>
          <w:szCs w:val="22"/>
          <w:lang w:val="fr-CH"/>
        </w:rPr>
        <w:t>eBill</w:t>
      </w:r>
      <w:proofErr w:type="spellEnd"/>
      <w:r w:rsidRPr="005F5F06">
        <w:rPr>
          <w:rFonts w:ascii="Calibri" w:eastAsia="Calibri" w:hAnsi="Calibri" w:cs="Calibri"/>
          <w:sz w:val="22"/>
          <w:szCs w:val="22"/>
          <w:lang w:val="fr-CH"/>
        </w:rPr>
        <w:t xml:space="preserve"> et augmentez votre budget repas. Important : votre</w:t>
      </w:r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5F5F06">
        <w:rPr>
          <w:rFonts w:ascii="Calibri" w:eastAsia="Calibri" w:hAnsi="Calibri" w:cs="Calibri"/>
          <w:sz w:val="22"/>
          <w:szCs w:val="22"/>
          <w:lang w:val="fr-CH"/>
        </w:rPr>
        <w:t>droit au crédit Reka-Lunch à tarif réduit est limité dans le temps – assurez-vous de l’obtenir à temps.</w:t>
      </w:r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5F5F06">
        <w:rPr>
          <w:rFonts w:ascii="Calibri" w:eastAsia="Calibri" w:hAnsi="Calibri" w:cs="Calibri"/>
          <w:sz w:val="22"/>
          <w:szCs w:val="22"/>
          <w:lang w:val="fr-CH"/>
        </w:rPr>
        <w:t>Les crédits déjà versés restent valables sans limite de durée.</w:t>
      </w:r>
    </w:p>
    <w:p w14:paraId="79764628" w14:textId="77777777" w:rsidR="005F5F06" w:rsidRPr="005F3BF8" w:rsidRDefault="005F5F06" w:rsidP="005F3BF8">
      <w:pPr>
        <w:rPr>
          <w:rFonts w:ascii="Calibri" w:hAnsi="Calibri" w:cs="Calibri"/>
          <w:sz w:val="22"/>
          <w:szCs w:val="22"/>
          <w:lang w:val="fr-CH"/>
        </w:rPr>
      </w:pPr>
    </w:p>
    <w:p w14:paraId="1686043F" w14:textId="4383F66D" w:rsidR="509BA578" w:rsidRPr="005F5F06" w:rsidRDefault="005F5F06" w:rsidP="509BA578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5F5F06">
        <w:rPr>
          <w:rFonts w:ascii="Calibri" w:eastAsia="Calibri" w:hAnsi="Calibri" w:cs="Calibri"/>
          <w:b/>
          <w:bCs/>
          <w:sz w:val="22"/>
          <w:szCs w:val="22"/>
          <w:lang w:val="fr-CH"/>
        </w:rPr>
        <w:t>Plus de 3’500 lieux d’utilisation : café, snacks, déjeuner et plus encore</w:t>
      </w:r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E035" w14:textId="77777777" w:rsidR="00700E14" w:rsidRPr="005F5F06" w:rsidRDefault="00700E14" w:rsidP="00700E14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</w:p>
    <w:p w14:paraId="237250A2" w14:textId="77777777" w:rsidR="00700E14" w:rsidRPr="005F5F06" w:rsidRDefault="00700E14" w:rsidP="00700E14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5F5F06">
        <w:rPr>
          <w:rFonts w:ascii="Calibri" w:hAnsi="Calibri" w:cs="Calibri"/>
          <w:b/>
          <w:bCs/>
          <w:sz w:val="22"/>
          <w:szCs w:val="22"/>
          <w:lang w:val="fr-CH"/>
        </w:rPr>
        <w:t>Comment ça marche :</w:t>
      </w:r>
    </w:p>
    <w:p w14:paraId="738C2898" w14:textId="77777777" w:rsidR="00700E14" w:rsidRPr="005F5F06" w:rsidRDefault="00700E14" w:rsidP="00700E14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fr-CH"/>
        </w:rPr>
      </w:pPr>
      <w:r w:rsidRPr="005F5F06">
        <w:rPr>
          <w:rFonts w:ascii="Calibri" w:hAnsi="Calibri" w:cs="Calibri"/>
          <w:sz w:val="22"/>
          <w:szCs w:val="22"/>
          <w:lang w:val="fr-CH"/>
        </w:rPr>
        <w:t xml:space="preserve">Accédez à votre facture QR sur le portail clients de reka.ch ou recevez-la via </w:t>
      </w:r>
      <w:proofErr w:type="spellStart"/>
      <w:r w:rsidRPr="005F5F06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5F5F06">
        <w:rPr>
          <w:rFonts w:ascii="Calibri" w:hAnsi="Calibri" w:cs="Calibri"/>
          <w:sz w:val="22"/>
          <w:szCs w:val="22"/>
          <w:lang w:val="fr-CH"/>
        </w:rPr>
        <w:t xml:space="preserve"> dans votre e-</w:t>
      </w:r>
      <w:proofErr w:type="spellStart"/>
      <w:r w:rsidRPr="005F5F06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5F5F06">
        <w:rPr>
          <w:rFonts w:ascii="Calibri" w:hAnsi="Calibri" w:cs="Calibri"/>
          <w:sz w:val="22"/>
          <w:szCs w:val="22"/>
          <w:lang w:val="fr-CH"/>
        </w:rPr>
        <w:t>.</w:t>
      </w:r>
    </w:p>
    <w:p w14:paraId="62FE55F0" w14:textId="77777777" w:rsidR="00700E14" w:rsidRPr="005F5F06" w:rsidRDefault="00700E14" w:rsidP="00700E14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fr-CH"/>
        </w:rPr>
      </w:pPr>
      <w:r w:rsidRPr="005F5F06">
        <w:rPr>
          <w:rFonts w:ascii="Calibri" w:hAnsi="Calibri" w:cs="Calibri"/>
          <w:sz w:val="22"/>
          <w:szCs w:val="22"/>
          <w:lang w:val="fr-CH"/>
        </w:rPr>
        <w:t>Effectuez le paiement.</w:t>
      </w:r>
    </w:p>
    <w:p w14:paraId="5233C8CE" w14:textId="77777777" w:rsidR="00700E14" w:rsidRDefault="00700E14" w:rsidP="00700E14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  <w:lang w:val="fr-CH"/>
        </w:rPr>
      </w:pPr>
      <w:r w:rsidRPr="005F5F06">
        <w:rPr>
          <w:rFonts w:ascii="Calibri" w:hAnsi="Calibri" w:cs="Calibri"/>
          <w:sz w:val="22"/>
          <w:szCs w:val="22"/>
          <w:lang w:val="fr-CH"/>
        </w:rPr>
        <w:t>Emportez votre Reka-Card et savourez des moments de plaisir.</w:t>
      </w:r>
    </w:p>
    <w:p w14:paraId="4A035767" w14:textId="77777777" w:rsidR="00700E14" w:rsidRDefault="00700E14" w:rsidP="005F3BF8">
      <w:pPr>
        <w:rPr>
          <w:rFonts w:ascii="Calibri" w:hAnsi="Calibri" w:cs="Calibri"/>
          <w:sz w:val="22"/>
          <w:szCs w:val="22"/>
          <w:lang w:val="fr-CH"/>
        </w:rPr>
      </w:pPr>
    </w:p>
    <w:p w14:paraId="1A9A55B0" w14:textId="77777777" w:rsidR="00256F8F" w:rsidRDefault="005F3BF8" w:rsidP="005F3BF8">
      <w:pPr>
        <w:rPr>
          <w:rFonts w:ascii="Calibri" w:hAnsi="Calibri" w:cs="Calibri"/>
          <w:sz w:val="22"/>
          <w:szCs w:val="22"/>
          <w:lang w:val="fr-CH"/>
        </w:rPr>
      </w:pPr>
      <w:r w:rsidRPr="005F3BF8">
        <w:rPr>
          <w:rFonts w:ascii="Calibri" w:hAnsi="Calibri" w:cs="Calibri"/>
          <w:sz w:val="22"/>
          <w:szCs w:val="22"/>
          <w:lang w:val="fr-CH"/>
        </w:rPr>
        <w:t>Si vous ne disposez pas des documents, votre service du personnel se fera un plaisir de vous aider.</w:t>
      </w:r>
    </w:p>
    <w:p w14:paraId="1EFBF797" w14:textId="77E15582" w:rsidR="00C43EDE" w:rsidRPr="005F3BF8" w:rsidRDefault="005F3BF8" w:rsidP="005F3BF8">
      <w:pPr>
        <w:rPr>
          <w:rFonts w:ascii="Calibri" w:hAnsi="Calibri" w:cs="Calibri"/>
          <w:sz w:val="22"/>
          <w:szCs w:val="22"/>
          <w:lang w:val="fr-CH"/>
        </w:rPr>
      </w:pPr>
      <w:r w:rsidRPr="005F3BF8">
        <w:rPr>
          <w:rFonts w:ascii="Calibri" w:hAnsi="Calibri" w:cs="Calibri"/>
          <w:sz w:val="22"/>
          <w:szCs w:val="22"/>
          <w:lang w:val="fr-CH"/>
        </w:rPr>
        <w:t>Nous vous souhaitons beaucoup de plaisir avec Reka-Lunch.</w:t>
      </w:r>
    </w:p>
    <w:sectPr w:rsidR="00C43EDE" w:rsidRPr="005F3BF8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FE4C" w14:textId="77777777" w:rsidR="002073D5" w:rsidRDefault="002073D5">
      <w:pPr>
        <w:spacing w:line="240" w:lineRule="auto"/>
      </w:pPr>
      <w:r>
        <w:separator/>
      </w:r>
    </w:p>
  </w:endnote>
  <w:endnote w:type="continuationSeparator" w:id="0">
    <w:p w14:paraId="3F806653" w14:textId="77777777" w:rsidR="002073D5" w:rsidRDefault="00207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86DE" w14:textId="77777777" w:rsidR="002073D5" w:rsidRDefault="002073D5">
      <w:pPr>
        <w:spacing w:line="240" w:lineRule="auto"/>
      </w:pPr>
      <w:r>
        <w:separator/>
      </w:r>
    </w:p>
  </w:footnote>
  <w:footnote w:type="continuationSeparator" w:id="0">
    <w:p w14:paraId="330FE038" w14:textId="77777777" w:rsidR="002073D5" w:rsidRDefault="00207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CFAD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89912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75119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75FB1"/>
    <w:multiLevelType w:val="hybridMultilevel"/>
    <w:tmpl w:val="BA7CB6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0"/>
  </w:num>
  <w:num w:numId="13" w16cid:durableId="533614154">
    <w:abstractNumId w:val="17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6"/>
  </w:num>
  <w:num w:numId="21" w16cid:durableId="1454052139">
    <w:abstractNumId w:val="23"/>
  </w:num>
  <w:num w:numId="22" w16cid:durableId="149756122">
    <w:abstractNumId w:val="22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4"/>
  </w:num>
  <w:num w:numId="26" w16cid:durableId="319038523">
    <w:abstractNumId w:val="21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16951093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E1C28"/>
    <w:rsid w:val="001F4450"/>
    <w:rsid w:val="001F4A7E"/>
    <w:rsid w:val="001F4B8C"/>
    <w:rsid w:val="001F6836"/>
    <w:rsid w:val="001F760F"/>
    <w:rsid w:val="002073D5"/>
    <w:rsid w:val="00210778"/>
    <w:rsid w:val="0022685B"/>
    <w:rsid w:val="0023205B"/>
    <w:rsid w:val="0025644A"/>
    <w:rsid w:val="00256F8F"/>
    <w:rsid w:val="0026187A"/>
    <w:rsid w:val="00267F71"/>
    <w:rsid w:val="002726D9"/>
    <w:rsid w:val="00285823"/>
    <w:rsid w:val="00285C2B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3BF8"/>
    <w:rsid w:val="005F45E6"/>
    <w:rsid w:val="005F5D9A"/>
    <w:rsid w:val="005F5F06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0E14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1FA3"/>
    <w:rsid w:val="00A43EDD"/>
    <w:rsid w:val="00A5451D"/>
    <w:rsid w:val="00A55C83"/>
    <w:rsid w:val="00A57815"/>
    <w:rsid w:val="00A62F82"/>
    <w:rsid w:val="00A62FAD"/>
    <w:rsid w:val="00A70CDC"/>
    <w:rsid w:val="00A7133D"/>
    <w:rsid w:val="00A75179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B58C2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5</cp:revision>
  <cp:lastPrinted>2025-11-11T15:32:00Z</cp:lastPrinted>
  <dcterms:created xsi:type="dcterms:W3CDTF">2026-05-27T12:49:00Z</dcterms:created>
  <dcterms:modified xsi:type="dcterms:W3CDTF">2026-05-27T13:03:00Z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